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2" w:rsidRDefault="002A6902" w:rsidP="002A6902">
      <w:pPr>
        <w:jc w:val="center"/>
      </w:pPr>
      <w:r w:rsidRPr="00DA569C">
        <w:rPr>
          <w:rFonts w:cstheme="minorHAnsi"/>
          <w:noProof/>
          <w:sz w:val="40"/>
          <w:lang w:eastAsia="pl-PL"/>
        </w:rPr>
        <w:drawing>
          <wp:inline distT="0" distB="0" distL="0" distR="0" wp14:anchorId="66CB64C3" wp14:editId="23E588C6">
            <wp:extent cx="2446020" cy="1729825"/>
            <wp:effectExtent l="0" t="0" r="0" b="3810"/>
            <wp:docPr id="2" name="Obraz 2" descr="C:\Users\rowes\OneDrive\Pulpit\logo_biale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s\OneDrive\Pulpit\logo_bialeT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16" cy="174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2" w:rsidRDefault="002A6902"/>
    <w:p w:rsidR="00053D98" w:rsidRDefault="009F6D7E" w:rsidP="002A6902">
      <w:pPr>
        <w:jc w:val="center"/>
      </w:pPr>
      <w:bookmarkStart w:id="0" w:name="_GoBack"/>
      <w:r>
        <w:t>„Tyski społecznik roku”. Regulamin.</w:t>
      </w:r>
    </w:p>
    <w:p w:rsidR="002A6902" w:rsidRDefault="002A6902" w:rsidP="002A6902">
      <w:pPr>
        <w:jc w:val="center"/>
      </w:pPr>
    </w:p>
    <w:p w:rsidR="009F6D7E" w:rsidRDefault="009F6D7E" w:rsidP="001F074F">
      <w:pPr>
        <w:pStyle w:val="Akapitzlist"/>
        <w:numPr>
          <w:ilvl w:val="0"/>
          <w:numId w:val="1"/>
        </w:numPr>
        <w:jc w:val="both"/>
      </w:pPr>
      <w:r>
        <w:t>„Tyski społecznik roku” to doroczna nagroda honorująca dobrowolne i bez chęci odniesienia korzyści</w:t>
      </w:r>
      <w:r w:rsidR="003844DC">
        <w:t xml:space="preserve"> finansowych</w:t>
      </w:r>
      <w:r>
        <w:t xml:space="preserve"> działania podejmowane na rzecz szeroko rozumianej społeczności Tychów.</w:t>
      </w:r>
      <w:r w:rsidR="00F445D6">
        <w:t xml:space="preserve"> Nagroda jest wyróżnieniem honorowym i nie ma wymiaru finansowego.</w:t>
      </w:r>
    </w:p>
    <w:p w:rsidR="009F6D7E" w:rsidRDefault="009F6D7E" w:rsidP="001F074F">
      <w:pPr>
        <w:pStyle w:val="Akapitzlist"/>
        <w:numPr>
          <w:ilvl w:val="0"/>
          <w:numId w:val="1"/>
        </w:numPr>
        <w:jc w:val="both"/>
      </w:pPr>
      <w:r>
        <w:t>Nagroda jest przyznawana w dwóch kategoriach – dla osoby oraz dla instytucji</w:t>
      </w:r>
      <w:r w:rsidR="003844DC">
        <w:t xml:space="preserve"> (np. organizacje pozarządowe, placówki oświatowe, jednostki miejskie, firmy, urzędy)</w:t>
      </w:r>
      <w:r>
        <w:t>.</w:t>
      </w:r>
    </w:p>
    <w:p w:rsidR="009F6D7E" w:rsidRDefault="009F6D7E" w:rsidP="001F074F">
      <w:pPr>
        <w:pStyle w:val="Akapitzlist"/>
        <w:numPr>
          <w:ilvl w:val="0"/>
          <w:numId w:val="1"/>
        </w:numPr>
        <w:jc w:val="both"/>
      </w:pPr>
      <w:r>
        <w:t>Nominować do nagrody w obu kategoriach mogą: laureaci poprzednich edycji, samodzielnie tyskie instytucje lub gr</w:t>
      </w:r>
      <w:r w:rsidR="003844DC">
        <w:t>upy minimum 3</w:t>
      </w:r>
      <w:r>
        <w:t xml:space="preserve"> osób. Nominacja odbywa się poprzez złożenie prawidłowo wypełnionego wniosku</w:t>
      </w:r>
      <w:r w:rsidR="000E460A">
        <w:t xml:space="preserve"> (stanowiącego załącznik do niniejszego regulaminu) </w:t>
      </w:r>
      <w:r>
        <w:t xml:space="preserve"> do sekretariatu kapituły konkursu.</w:t>
      </w:r>
      <w:r w:rsidR="003844DC">
        <w:t xml:space="preserve"> Z nominowania wyłączeni są członkowie zarządów instytucji, jeżeli chcą nominować własną instytucję.</w:t>
      </w:r>
    </w:p>
    <w:p w:rsidR="00F445D6" w:rsidRDefault="00F445D6" w:rsidP="001F074F">
      <w:pPr>
        <w:pStyle w:val="Akapitzlist"/>
        <w:numPr>
          <w:ilvl w:val="0"/>
          <w:numId w:val="1"/>
        </w:numPr>
        <w:jc w:val="both"/>
      </w:pPr>
      <w:r>
        <w:t>Nominowani kandydaci powinni być zaangażowani w kwestie lokalnej społeczności,</w:t>
      </w:r>
      <w:r w:rsidR="003844DC">
        <w:t xml:space="preserve"> być rozpoznawalni w mieście, mó</w:t>
      </w:r>
      <w:r>
        <w:t>c wykazać się efektami swoich działa</w:t>
      </w:r>
      <w:r w:rsidR="000E460A">
        <w:t>ń; nominowane instytucje powinne</w:t>
      </w:r>
      <w:r>
        <w:t xml:space="preserve"> charakteryzować wrażliwość na potrzeby lokalnej społeczności oraz efektywne zaangażowanie w sprawy miasta i jego mieszkańców. Nagrodę można otrzymać więcej niż jeden raz.</w:t>
      </w:r>
    </w:p>
    <w:p w:rsidR="00F445D6" w:rsidRDefault="009F6D7E" w:rsidP="001F074F">
      <w:pPr>
        <w:pStyle w:val="Akapitzlist"/>
        <w:numPr>
          <w:ilvl w:val="0"/>
          <w:numId w:val="1"/>
        </w:numPr>
        <w:jc w:val="both"/>
      </w:pPr>
      <w:r>
        <w:t xml:space="preserve">O przyznaniu nagród decyduje kapituła, którą tworzą: </w:t>
      </w:r>
      <w:r w:rsidR="000E460A">
        <w:t xml:space="preserve">przedstawiciel </w:t>
      </w:r>
      <w:r>
        <w:t>prezydent</w:t>
      </w:r>
      <w:r w:rsidR="000E460A">
        <w:t>a</w:t>
      </w:r>
      <w:r>
        <w:t xml:space="preserve"> miasta, przedstawiciel organizatora</w:t>
      </w:r>
      <w:r w:rsidR="003844DC">
        <w:t>, przedstawiciel środowisk biznesowych</w:t>
      </w:r>
      <w:r>
        <w:t xml:space="preserve"> oraz laureaci poprzednich edycji. D</w:t>
      </w:r>
      <w:r w:rsidR="00F445D6">
        <w:t>ecyzje</w:t>
      </w:r>
      <w:r>
        <w:t xml:space="preserve"> </w:t>
      </w:r>
      <w:r w:rsidR="00F445D6">
        <w:t>podejmowane</w:t>
      </w:r>
      <w:r>
        <w:t xml:space="preserve"> </w:t>
      </w:r>
      <w:r w:rsidR="00F445D6">
        <w:t>są</w:t>
      </w:r>
      <w:r>
        <w:t xml:space="preserve"> poprzez głosowanie, w razie nierozstrzygniętego wyniku głosowania ostateczną decyzję podejmuje </w:t>
      </w:r>
      <w:r w:rsidR="000E460A">
        <w:t xml:space="preserve">przedstawiciel </w:t>
      </w:r>
      <w:r>
        <w:t>prezydent</w:t>
      </w:r>
      <w:r w:rsidR="000E460A">
        <w:t>a</w:t>
      </w:r>
      <w:r>
        <w:t xml:space="preserve"> miasta.</w:t>
      </w:r>
      <w:r w:rsidR="00F445D6">
        <w:t xml:space="preserve"> </w:t>
      </w:r>
    </w:p>
    <w:p w:rsidR="00F445D6" w:rsidRDefault="00F445D6" w:rsidP="001F074F">
      <w:pPr>
        <w:pStyle w:val="Akapitzlist"/>
        <w:numPr>
          <w:ilvl w:val="0"/>
          <w:numId w:val="1"/>
        </w:numPr>
        <w:jc w:val="both"/>
      </w:pPr>
      <w:r>
        <w:t xml:space="preserve">Jeżeli laureat-członek kapituły jest ponownie nominowany, powoduje to jego wyłączenie z obrad w danym roku. </w:t>
      </w:r>
    </w:p>
    <w:p w:rsidR="009F6D7E" w:rsidRDefault="00F445D6" w:rsidP="001F074F">
      <w:pPr>
        <w:pStyle w:val="Akapitzlist"/>
        <w:numPr>
          <w:ilvl w:val="0"/>
          <w:numId w:val="1"/>
        </w:numPr>
        <w:jc w:val="both"/>
      </w:pPr>
      <w:r>
        <w:t>Kapituła może przyjąć regulamin swojego funkcjonowania, doprecyzowujący kwestie nieujęte w niniejszym regulaminie.</w:t>
      </w:r>
    </w:p>
    <w:p w:rsidR="00F445D6" w:rsidRDefault="00F445D6" w:rsidP="001F074F">
      <w:pPr>
        <w:pStyle w:val="Akapitzlist"/>
        <w:numPr>
          <w:ilvl w:val="0"/>
          <w:numId w:val="1"/>
        </w:numPr>
        <w:jc w:val="both"/>
      </w:pPr>
      <w:r>
        <w:t xml:space="preserve">Wręczanie nagród odbywa się corocznie </w:t>
      </w:r>
      <w:r w:rsidR="00A87BC3">
        <w:t>podczas uroczystej gali</w:t>
      </w:r>
      <w:r w:rsidR="001F074F">
        <w:t>, organizowanej w czwartym kwartale roku.</w:t>
      </w:r>
    </w:p>
    <w:bookmarkEnd w:id="0"/>
    <w:p w:rsidR="00CE55E5" w:rsidRDefault="00CE55E5" w:rsidP="00CE55E5">
      <w:pPr>
        <w:jc w:val="both"/>
      </w:pPr>
    </w:p>
    <w:sectPr w:rsidR="00C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791"/>
    <w:multiLevelType w:val="hybridMultilevel"/>
    <w:tmpl w:val="E8B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E"/>
    <w:rsid w:val="00053D98"/>
    <w:rsid w:val="000E460A"/>
    <w:rsid w:val="001F074F"/>
    <w:rsid w:val="002A6902"/>
    <w:rsid w:val="003844DC"/>
    <w:rsid w:val="00431FB3"/>
    <w:rsid w:val="00553DBE"/>
    <w:rsid w:val="009F6D7E"/>
    <w:rsid w:val="00A87BC3"/>
    <w:rsid w:val="00CE55E5"/>
    <w:rsid w:val="00DC5529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6A5E"/>
  <w15:docId w15:val="{3EA70F49-F64B-44E8-A384-AB1C6F9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Stoły</dc:creator>
  <cp:lastModifiedBy>Anna Komander</cp:lastModifiedBy>
  <cp:revision>5</cp:revision>
  <dcterms:created xsi:type="dcterms:W3CDTF">2019-09-12T17:35:00Z</dcterms:created>
  <dcterms:modified xsi:type="dcterms:W3CDTF">2020-09-09T10:36:00Z</dcterms:modified>
</cp:coreProperties>
</file>